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C3F" w:rsidRDefault="00613C3F" w:rsidP="004E02F6">
      <w:pPr>
        <w:tabs>
          <w:tab w:val="left" w:pos="0"/>
        </w:tabs>
        <w:ind w:left="10206"/>
        <w:rPr>
          <w:b/>
          <w:bCs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</w:t>
      </w:r>
    </w:p>
    <w:p w:rsidR="008E0CFC" w:rsidRDefault="004E02F6" w:rsidP="008E0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4E02F6" w:rsidRPr="00826160" w:rsidRDefault="004E02F6" w:rsidP="008E0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ПЛАНА</w:t>
      </w:r>
    </w:p>
    <w:p w:rsidR="00836454" w:rsidRDefault="008E0CFC" w:rsidP="008E0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6160">
        <w:rPr>
          <w:rFonts w:ascii="Times New Roman" w:hAnsi="Times New Roman" w:cs="Times New Roman"/>
          <w:sz w:val="28"/>
          <w:szCs w:val="28"/>
        </w:rPr>
        <w:t>ПРОТИВОДЕЙСТВИЯ КОРРУПЦИИ В</w:t>
      </w:r>
      <w:r>
        <w:rPr>
          <w:rFonts w:ascii="Times New Roman" w:hAnsi="Times New Roman" w:cs="Times New Roman"/>
          <w:sz w:val="28"/>
          <w:szCs w:val="28"/>
        </w:rPr>
        <w:t xml:space="preserve"> УПРАВЕ РАЙОНА</w:t>
      </w:r>
      <w:r w:rsidR="004F3AD9">
        <w:rPr>
          <w:rFonts w:ascii="Times New Roman" w:hAnsi="Times New Roman" w:cs="Times New Roman"/>
          <w:sz w:val="28"/>
          <w:szCs w:val="28"/>
        </w:rPr>
        <w:t xml:space="preserve"> ХОРОШЕВО-МНЕВНИКИ</w:t>
      </w:r>
    </w:p>
    <w:p w:rsidR="004E02F6" w:rsidRPr="00826160" w:rsidRDefault="00182CBE" w:rsidP="004F3A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836454">
        <w:rPr>
          <w:rFonts w:ascii="Times New Roman" w:hAnsi="Times New Roman" w:cs="Times New Roman"/>
          <w:sz w:val="28"/>
          <w:szCs w:val="28"/>
        </w:rPr>
        <w:t xml:space="preserve"> </w:t>
      </w:r>
      <w:r w:rsidR="004E02F6">
        <w:rPr>
          <w:rFonts w:ascii="Times New Roman" w:hAnsi="Times New Roman" w:cs="Times New Roman"/>
          <w:sz w:val="28"/>
          <w:szCs w:val="28"/>
        </w:rPr>
        <w:t>за 2025 год</w:t>
      </w:r>
    </w:p>
    <w:p w:rsidR="00613C3F" w:rsidRPr="00826160" w:rsidRDefault="00613C3F" w:rsidP="00613C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8"/>
      <w:bookmarkEnd w:id="1"/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141"/>
        <w:gridCol w:w="3828"/>
        <w:gridCol w:w="4677"/>
      </w:tblGrid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EC3918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918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EC3918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9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Организационные мероприятия по противодействию коррупции</w:t>
            </w:r>
          </w:p>
        </w:tc>
      </w:tr>
      <w:tr w:rsidR="00613C3F" w:rsidRPr="00826160" w:rsidTr="00F67FA8">
        <w:trPr>
          <w:trHeight w:val="7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8364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Взаимодействие с Департамент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региональной безопасности и противодействия коррупции города Москвы по вопросам противодействия коррупции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Управлением государственной службы и кадров </w:t>
            </w:r>
            <w:r w:rsidR="00836454">
              <w:rPr>
                <w:rFonts w:ascii="Times New Roman" w:hAnsi="Times New Roman" w:cs="Times New Roman"/>
                <w:sz w:val="28"/>
                <w:szCs w:val="28"/>
              </w:rPr>
              <w:t>префектуры Северо-Западного административного округа 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36454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своевременное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информирование их о проводимой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управой района 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антикоррупционной работе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постоянном режиме по запросам Де</w:t>
            </w:r>
            <w:r w:rsidR="00613C3F" w:rsidRPr="00826160">
              <w:rPr>
                <w:rFonts w:ascii="Times New Roman" w:hAnsi="Times New Roman" w:cs="Times New Roman"/>
                <w:sz w:val="28"/>
                <w:szCs w:val="28"/>
              </w:rPr>
              <w:t>партамента региональной безопасности и противодействия коррупции города Москвы по вопросам противодействия 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 запросам префектуры СЗАО города Москвы</w:t>
            </w:r>
            <w:r w:rsidR="00F67F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7FA8" w:rsidRDefault="00F67FA8" w:rsidP="007C643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- 25.02.2025 года в 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формате в целях </w:t>
            </w:r>
            <w:r w:rsidRPr="00440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обеспечения соблюдения требований антикоррупционного законодательства Департаментом региональной безопасности и противодействия коррупции города Москвы проводи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лось </w:t>
            </w:r>
            <w:r w:rsidRPr="00440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правовое просвещение государственных гражданских служащих города Москвы по вопросам заполнения сведений о доходах, расходах, об </w:t>
            </w:r>
            <w:r w:rsidRPr="00440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имуществе и обязательствах имущественного характера.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ГС уп</w:t>
            </w:r>
            <w:r w:rsidR="004F3A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равы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Pr="00440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города Москвы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440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сдающи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440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сведения о доходах, расходах, об имуществе и обязательствах имущественного характера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принимали</w:t>
            </w:r>
            <w:r w:rsidRPr="00440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участие в данном учебно-методическом занятии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полном составе</w:t>
            </w:r>
            <w:r w:rsidRPr="00440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67FA8" w:rsidRPr="00826160" w:rsidRDefault="00F67FA8" w:rsidP="007C643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2025 году </w:t>
            </w:r>
            <w:r w:rsidRPr="0039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Департаментом региональной безопасности и противодействия коррупции города Москвы совместно с Управлением кадровых сервисов Правительства Москвы на Витрине кадровых сервисов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был </w:t>
            </w:r>
            <w:r w:rsidRPr="0039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актуализирован онлайн-курс «Заполнение государственными гражданскими служащими справок о доходах, расходах, об имуществе и обязательствах имущественного характера» с учётом Методических рекомендаций Министерства труда и социальной защиты Российской Федерации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</w:t>
            </w:r>
            <w:r w:rsidRPr="0039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2025 году (за отчетный 2024 год).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и предложений для участия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главы управы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в заседаниях Совета при Мэре Москвы по противодействию коррупции и президиума Совета при Мэре Москвы по противодействию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Default="005568DD" w:rsidP="005568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Москвы;</w:t>
            </w:r>
            <w:r w:rsidR="00613C3F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структурные подразделения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Календарным планом работы президиума Совета при Мэре Москвы по противодействию коррупции и запросами </w:t>
            </w:r>
            <w:r w:rsidRPr="000E3005">
              <w:rPr>
                <w:rFonts w:ascii="Times New Roman" w:hAnsi="Times New Roman" w:cs="Times New Roman"/>
                <w:sz w:val="28"/>
                <w:szCs w:val="28"/>
              </w:rPr>
              <w:t>Департамента региональной безопасности и противодействия коррупции города Москвы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исполнения решений Совета при Мэре Москвы по противодействию коррупции и президиума Совета при Мэре Москвы по противодействию коррупции, касающихся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5568DD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службы и кадров префектуры Северо-Западного административного округа города Москвы; </w:t>
            </w:r>
            <w:r w:rsidR="00836454">
              <w:rPr>
                <w:rFonts w:ascii="Times New Roman" w:hAnsi="Times New Roman" w:cs="Times New Roman"/>
                <w:sz w:val="28"/>
                <w:szCs w:val="28"/>
              </w:rPr>
              <w:t>юридическая служба управы района, структурные подразделения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В соответствии со сроками, указанными в протоколах Совета при Мэре Москвы по противодействию коррупции и президиума Совета при Мэре Москвы по противодействию коррупции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F" w:rsidRPr="00826160" w:rsidRDefault="00613C3F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заседаний </w:t>
            </w:r>
            <w:r w:rsidRPr="00756120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противодействию коррупции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756120"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и реализация принятых решений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F" w:rsidRPr="00826160" w:rsidRDefault="009F0525" w:rsidP="004F3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Комиссии по противодействию управы района - п</w:t>
            </w:r>
            <w:r w:rsidR="004E02F6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 не реже одного раза в квартал</w:t>
            </w:r>
            <w:r w:rsidR="004E02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антикоррупционного законодательства и приведение правовых актов города Москвы в соответствие с федеральными законами и иными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нормативными правовыми актами Российской Федерации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F74B82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ведется </w:t>
            </w:r>
            <w:r w:rsidRPr="00F74B82">
              <w:rPr>
                <w:rFonts w:ascii="Times New Roman" w:hAnsi="Times New Roman" w:cs="Times New Roman"/>
                <w:sz w:val="28"/>
                <w:szCs w:val="28"/>
              </w:rPr>
              <w:t>на постоянной основе.</w:t>
            </w:r>
          </w:p>
          <w:p w:rsidR="004E02F6" w:rsidRDefault="004E02F6" w:rsidP="007C64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1. </w:t>
            </w:r>
            <w:r w:rsidR="004F3AD9">
              <w:rPr>
                <w:rFonts w:eastAsiaTheme="minorEastAsia"/>
              </w:rPr>
              <w:t xml:space="preserve">Распоряжением управы района  №23 </w:t>
            </w:r>
            <w:r w:rsidRPr="00F74B82">
              <w:rPr>
                <w:rFonts w:eastAsiaTheme="minorEastAsia"/>
              </w:rPr>
              <w:t xml:space="preserve"> </w:t>
            </w:r>
            <w:r w:rsidR="004F3AD9">
              <w:rPr>
                <w:rFonts w:eastAsiaTheme="minorEastAsia"/>
              </w:rPr>
              <w:t xml:space="preserve">от 10.04.2025 </w:t>
            </w:r>
            <w:r w:rsidRPr="00F74B82">
              <w:rPr>
                <w:rFonts w:eastAsiaTheme="minorEastAsia"/>
              </w:rPr>
              <w:t xml:space="preserve">года </w:t>
            </w:r>
            <w:r>
              <w:rPr>
                <w:rFonts w:eastAsiaTheme="minorEastAsia"/>
              </w:rPr>
              <w:t xml:space="preserve">утвержден План противодействия коррупции в </w:t>
            </w:r>
            <w:r>
              <w:rPr>
                <w:rFonts w:eastAsiaTheme="minorEastAsia"/>
              </w:rPr>
              <w:lastRenderedPageBreak/>
              <w:t>уп</w:t>
            </w:r>
            <w:r w:rsidR="004F3AD9">
              <w:rPr>
                <w:rFonts w:eastAsiaTheme="minorEastAsia"/>
              </w:rPr>
              <w:t xml:space="preserve">раве района </w:t>
            </w:r>
            <w:proofErr w:type="spellStart"/>
            <w:r w:rsidR="004F3AD9">
              <w:t>Хорошево</w:t>
            </w:r>
            <w:proofErr w:type="spellEnd"/>
            <w:r w:rsidR="004F3AD9">
              <w:t>-Мневники</w:t>
            </w:r>
            <w:r>
              <w:rPr>
                <w:rFonts w:eastAsiaTheme="minorEastAsia"/>
              </w:rPr>
              <w:t xml:space="preserve"> города Москвы на 20</w:t>
            </w:r>
            <w:r w:rsidR="0081374F">
              <w:rPr>
                <w:rFonts w:eastAsiaTheme="minorEastAsia"/>
              </w:rPr>
              <w:t>25</w:t>
            </w:r>
            <w:r>
              <w:rPr>
                <w:rFonts w:eastAsiaTheme="minorEastAsia"/>
              </w:rPr>
              <w:t xml:space="preserve"> год</w:t>
            </w:r>
            <w:r w:rsidRPr="00F74B82">
              <w:rPr>
                <w:rFonts w:eastAsiaTheme="minorEastAsia"/>
              </w:rPr>
              <w:t>.</w:t>
            </w:r>
          </w:p>
          <w:p w:rsidR="004E02F6" w:rsidRPr="00F74B82" w:rsidRDefault="004E02F6" w:rsidP="007C64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F74B82">
              <w:rPr>
                <w:rFonts w:eastAsiaTheme="minorEastAsia"/>
              </w:rPr>
              <w:t>2. В связи с кадровыми изменениями (по мере необходимости) актуализируется состав Комиссии по противодействию коррупции в уп</w:t>
            </w:r>
            <w:r w:rsidR="004F3AD9">
              <w:rPr>
                <w:rFonts w:eastAsiaTheme="minorEastAsia"/>
              </w:rPr>
              <w:t xml:space="preserve">раве района </w:t>
            </w:r>
            <w:proofErr w:type="spellStart"/>
            <w:r w:rsidR="004F3AD9">
              <w:t>Хорошево</w:t>
            </w:r>
            <w:proofErr w:type="spellEnd"/>
            <w:r w:rsidR="004F3AD9">
              <w:t>-Мневники</w:t>
            </w:r>
            <w:r w:rsidRPr="00F74B82">
              <w:rPr>
                <w:rFonts w:eastAsiaTheme="minorEastAsia"/>
              </w:rPr>
              <w:t xml:space="preserve"> города Москвы. Последние изменения вносились распоряжением управы района № </w:t>
            </w:r>
            <w:r w:rsidR="00550FB8">
              <w:rPr>
                <w:rFonts w:eastAsiaTheme="minorEastAsia"/>
              </w:rPr>
              <w:t>48 от 19.08.2024</w:t>
            </w:r>
          </w:p>
          <w:p w:rsidR="004E02F6" w:rsidRPr="00F74B82" w:rsidRDefault="004E02F6" w:rsidP="007C643B">
            <w:pPr>
              <w:jc w:val="both"/>
            </w:pPr>
            <w:r w:rsidRPr="00F74B82">
              <w:rPr>
                <w:rFonts w:eastAsiaTheme="minorEastAsia"/>
              </w:rPr>
              <w:t>3. В уп</w:t>
            </w:r>
            <w:r w:rsidR="004F3AD9">
              <w:rPr>
                <w:rFonts w:eastAsiaTheme="minorEastAsia"/>
              </w:rPr>
              <w:t>раве района</w:t>
            </w:r>
            <w:r w:rsidRPr="00F74B82">
              <w:rPr>
                <w:rFonts w:eastAsiaTheme="minorEastAsia"/>
              </w:rPr>
              <w:t xml:space="preserve"> </w:t>
            </w:r>
            <w:proofErr w:type="spellStart"/>
            <w:r w:rsidR="004F3AD9">
              <w:t>Хорошево</w:t>
            </w:r>
            <w:proofErr w:type="spellEnd"/>
            <w:r w:rsidR="004F3AD9">
              <w:t xml:space="preserve">-Мневники </w:t>
            </w:r>
            <w:r w:rsidRPr="00F74B82">
              <w:rPr>
                <w:rFonts w:eastAsiaTheme="minorEastAsia"/>
                <w:lang w:eastAsia="en-US"/>
              </w:rPr>
              <w:t>во исполнение требований Федерального закона от 25 декабря 2008 года № 273-ФЗ «О противодействии коррупции», Закона города Москвы от 17 декабря 2014 года № 64 «О мерах по противодействию коррупции в городе Москве» определены ответственные лица за профилактику преступлений коррупционной направленности (распоряжение №</w:t>
            </w:r>
            <w:r w:rsidR="00550FB8">
              <w:rPr>
                <w:rFonts w:eastAsiaTheme="minorEastAsia"/>
                <w:lang w:eastAsia="en-US"/>
              </w:rPr>
              <w:t>48от 19.08.2024</w:t>
            </w:r>
            <w:proofErr w:type="gramStart"/>
            <w:r w:rsidRPr="00F74B82">
              <w:rPr>
                <w:rFonts w:eastAsiaTheme="minorEastAsia"/>
                <w:lang w:eastAsia="en-US"/>
              </w:rPr>
              <w:t xml:space="preserve"> )</w:t>
            </w:r>
            <w:proofErr w:type="gramEnd"/>
            <w:r w:rsidRPr="00F74B82">
              <w:rPr>
                <w:rFonts w:eastAsiaTheme="minorEastAsia"/>
                <w:sz w:val="26"/>
                <w:szCs w:val="26"/>
              </w:rPr>
              <w:t xml:space="preserve">  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противодействия коррупции в управе района на основе Плана противодействия коррупции в городе Москве на 2025 год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E051AA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Москвы,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апреля 2025 года</w:t>
            </w:r>
          </w:p>
          <w:p w:rsidR="0081374F" w:rsidRPr="0081374F" w:rsidRDefault="0081374F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74F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управы </w:t>
            </w:r>
            <w:r w:rsidR="00550FB8">
              <w:rPr>
                <w:rFonts w:ascii="Times New Roman" w:hAnsi="Times New Roman" w:cs="Times New Roman"/>
                <w:sz w:val="28"/>
                <w:szCs w:val="28"/>
              </w:rPr>
              <w:t>района №23 от 10.04.2025</w:t>
            </w:r>
            <w:r w:rsidRPr="0081374F">
              <w:rPr>
                <w:rFonts w:ascii="Times New Roman" w:hAnsi="Times New Roman" w:cs="Times New Roman"/>
                <w:sz w:val="28"/>
                <w:szCs w:val="28"/>
              </w:rPr>
              <w:t xml:space="preserve"> года утвержден План противодействия </w:t>
            </w:r>
            <w:r w:rsidR="00550FB8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в управе района </w:t>
            </w:r>
            <w:proofErr w:type="spellStart"/>
            <w:r w:rsidR="00550FB8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550FB8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Pr="0081374F"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 на 2025 год</w:t>
            </w:r>
            <w:r w:rsidR="007C64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 и К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требований к служебному поведению государственных гражданских служащих города Москвы и урегулированию конфликта интересов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авы района </w:t>
            </w:r>
            <w:r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156C42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Москвы,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4F" w:rsidRDefault="0081374F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F67F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о комисси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81374F" w:rsidRDefault="0081374F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период 2025 года в уп</w:t>
            </w:r>
            <w:r w:rsidR="00550FB8">
              <w:rPr>
                <w:rFonts w:ascii="Times New Roman" w:hAnsi="Times New Roman" w:cs="Times New Roman"/>
                <w:sz w:val="28"/>
                <w:szCs w:val="28"/>
              </w:rPr>
              <w:t xml:space="preserve">раве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0FB8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550FB8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состоялось </w:t>
            </w:r>
            <w:r w:rsidR="009F0525">
              <w:rPr>
                <w:rFonts w:ascii="Times New Roman" w:hAnsi="Times New Roman" w:cs="Times New Roman"/>
                <w:sz w:val="28"/>
                <w:szCs w:val="28"/>
              </w:rPr>
              <w:t>четыре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седания Комиссии по противодействию к</w:t>
            </w:r>
            <w:r w:rsidR="00550FB8">
              <w:rPr>
                <w:rFonts w:ascii="Times New Roman" w:hAnsi="Times New Roman" w:cs="Times New Roman"/>
                <w:sz w:val="28"/>
                <w:szCs w:val="28"/>
              </w:rPr>
              <w:t xml:space="preserve">оррупции. </w:t>
            </w:r>
            <w:r w:rsidRPr="00822D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2E1">
              <w:rPr>
                <w:rFonts w:ascii="Times New Roman" w:hAnsi="Times New Roman" w:cs="Times New Roman"/>
                <w:sz w:val="28"/>
                <w:szCs w:val="28"/>
              </w:rPr>
              <w:t>На заседаниях обсуждались общие вопросы об исполнении Плана мероприятий.</w:t>
            </w:r>
            <w:r w:rsidRPr="00822D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руководителей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равы района </w:t>
            </w:r>
            <w:r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международных мероприятиях по вопросам противодействия коррупции, в работе конференций, форумов, заседаниях по вопросам противодействия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 приглашению организаторов мероприятий</w:t>
            </w:r>
            <w:r w:rsidR="002542CB">
              <w:rPr>
                <w:rFonts w:ascii="Times New Roman" w:hAnsi="Times New Roman" w:cs="Times New Roman"/>
                <w:sz w:val="28"/>
                <w:szCs w:val="28"/>
              </w:rPr>
              <w:t>, за период 2025 года данных мероприятий не было.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обобщение информации о фактах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раве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156C42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E051AA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служба управ</w:t>
            </w:r>
            <w:r w:rsidR="00AF7879">
              <w:rPr>
                <w:rFonts w:ascii="Times New Roman" w:hAnsi="Times New Roman" w:cs="Times New Roman"/>
                <w:sz w:val="28"/>
                <w:szCs w:val="28"/>
              </w:rPr>
              <w:t>ы района, организационный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 мере поступления информации</w:t>
            </w:r>
          </w:p>
          <w:p w:rsidR="002542CB" w:rsidRPr="00826160" w:rsidRDefault="002542CB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период 2025 года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о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фактах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раве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156C42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поступала.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рассмотрения обращений граждан и организаций (в том числе анализ количества обращений и их характера) о фактах коррупции, поступивших в 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управу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. Направление результатов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проведенного анализа в Департамент региональной безопасности и противодействия коррупции города Москвы для изучения и обобщения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сектор по работе со служебной корреспонденцией, письмами граждан, организации приема населения и материально-технического обеспечения управы района; юридическая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2542CB" w:rsidRDefault="002542CB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период 2025 года обращения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граждан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о фактах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раву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 не поступали.</w:t>
            </w:r>
          </w:p>
          <w:p w:rsidR="002542CB" w:rsidRPr="00826160" w:rsidRDefault="002542CB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средств массовой информации и информационно-телекоммуникационной сети Интернет в целях выявления сведений о фактах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раве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, а также сведений о нарушениях ограничений, запретов и неисполнении обязанностей, установленных в целях противодействия коррупции, лицами, замещающими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гражда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нской службы города Москвы в упр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аве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служба управы района; организ</w:t>
            </w:r>
            <w:r w:rsidR="00AF7879">
              <w:rPr>
                <w:rFonts w:ascii="Times New Roman" w:hAnsi="Times New Roman" w:cs="Times New Roman"/>
                <w:sz w:val="28"/>
                <w:szCs w:val="28"/>
              </w:rPr>
              <w:t>ационный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управы района.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2542CB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>Мониторинг средств массовой информации и информационно-телекоммуникационной сети Интернет в целях выявления сведений о фактах коррупции в 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раве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 проводится на постоянной основе.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соблюдения государственными гражданскими служащими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равы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антикоррупционных стандартов поведения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Прием граждан и представителей организаций по вопросам противодействия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управы; сектор по работе со служебной корреспонденцией, письмами граждан, организации приема населения и материально-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технического обеспечения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2542CB" w:rsidRPr="00826160" w:rsidRDefault="002542CB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период 2025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 xml:space="preserve"> в управу района на прием по вопросам противодействия коррупции ни граждане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 xml:space="preserve"> ни представители 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не обращались.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Международный день по борьбе с коррупцией лекций и семинаров для повышения уровня правовой грамотности государственных гражданских служащих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равы района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декабря 2025 года</w:t>
            </w:r>
          </w:p>
          <w:p w:rsidR="009F0525" w:rsidRDefault="00F67FA8" w:rsidP="007C643B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- 09.12.2025 года в управе района состоялась встреча ответственных за профилактику коррупционных правонарушений с ГГС управы района для беседы разъяснительного характера в рамках антикоррупционного просвещения.</w:t>
            </w:r>
          </w:p>
          <w:p w:rsidR="00F67FA8" w:rsidRDefault="00F67FA8" w:rsidP="007C643B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- 09.12.2025 Управлением государственной службы и кадров префектуры Северо-Западного административного округа города Москвы направлена в управу презентация на тему противодействия коррупции. Все государственные гражданские служащие управы района в ознакомлены с данной презентацией для</w:t>
            </w:r>
            <w:r w:rsidR="007C643B">
              <w:rPr>
                <w:rFonts w:eastAsia="Calibri"/>
                <w:shd w:val="clear" w:color="auto" w:fill="FFFFFF"/>
                <w:lang w:eastAsia="en-US"/>
              </w:rPr>
              <w:t xml:space="preserve"> использования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полученн</w:t>
            </w:r>
            <w:r w:rsidR="007C643B">
              <w:rPr>
                <w:rFonts w:eastAsia="Calibri"/>
                <w:shd w:val="clear" w:color="auto" w:fill="FFFFFF"/>
                <w:lang w:eastAsia="en-US"/>
              </w:rPr>
              <w:t>ой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информаци</w:t>
            </w:r>
            <w:r w:rsidR="007C643B">
              <w:rPr>
                <w:rFonts w:eastAsia="Calibri"/>
                <w:shd w:val="clear" w:color="auto" w:fill="FFFFFF"/>
                <w:lang w:eastAsia="en-US"/>
              </w:rPr>
              <w:t>и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в дальнейшей работе.</w:t>
            </w:r>
          </w:p>
          <w:p w:rsidR="00F67FA8" w:rsidRDefault="007C643B" w:rsidP="007C643B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- в</w:t>
            </w:r>
            <w:r w:rsidR="00F67FA8">
              <w:rPr>
                <w:rFonts w:eastAsia="Calibri"/>
                <w:shd w:val="clear" w:color="auto" w:fill="FFFFFF"/>
                <w:lang w:eastAsia="en-US"/>
              </w:rPr>
              <w:t xml:space="preserve"> уп</w:t>
            </w:r>
            <w:r w:rsidR="004F3AD9">
              <w:rPr>
                <w:rFonts w:eastAsia="Calibri"/>
                <w:shd w:val="clear" w:color="auto" w:fill="FFFFFF"/>
                <w:lang w:eastAsia="en-US"/>
              </w:rPr>
              <w:t xml:space="preserve">раве района </w:t>
            </w:r>
            <w:proofErr w:type="spellStart"/>
            <w:r w:rsidR="004F3AD9">
              <w:t>Хорошево</w:t>
            </w:r>
            <w:proofErr w:type="spellEnd"/>
            <w:r w:rsidR="004F3AD9">
              <w:t>-Мневники</w:t>
            </w:r>
            <w:r w:rsidR="00F67FA8">
              <w:rPr>
                <w:rFonts w:eastAsia="Calibri"/>
                <w:shd w:val="clear" w:color="auto" w:fill="FFFFFF"/>
                <w:lang w:eastAsia="en-US"/>
              </w:rPr>
              <w:t xml:space="preserve"> в целях просвещения ГГС имеется информационный стенд по теме противодействия коррупции. На данном стенде представлена информация по данной теме, а также иллюстрированные слайды для </w:t>
            </w:r>
            <w:r w:rsidR="00F67FA8">
              <w:rPr>
                <w:rFonts w:eastAsia="Calibri"/>
                <w:shd w:val="clear" w:color="auto" w:fill="FFFFFF"/>
                <w:lang w:eastAsia="en-US"/>
              </w:rPr>
              <w:lastRenderedPageBreak/>
              <w:t>большей наглядности и восприятия информации.</w:t>
            </w:r>
          </w:p>
          <w:p w:rsidR="00F67FA8" w:rsidRPr="00826160" w:rsidRDefault="00F67FA8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предложений </w:t>
            </w:r>
            <w:proofErr w:type="gramStart"/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для включения в План мероприятий</w:t>
            </w:r>
            <w:r w:rsidR="00194E3B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 </w:t>
            </w:r>
            <w:r w:rsidR="00AF787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 xml:space="preserve"> 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 xml:space="preserve"> Москв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следующий период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октября 2025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работы, направленной на выявление фактов злоупотребления служебным положением государственными гражданскими служащими 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равы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с субъектами предпринимательской деятельности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совершенствованию взаимодействия органов исполнительной власти города Москвы с субъектами общественного контроля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План противодействия коррупции в управе района</w:t>
            </w:r>
            <w:r w:rsidR="00AF7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787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AF787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 Москвы;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10 октября 2025 года</w:t>
            </w:r>
          </w:p>
          <w:p w:rsidR="002542CB" w:rsidRDefault="002542CB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период 2025 года изменения в План противодействия коррупции в управе района не вносились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7C643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Противодействие коррупции при замещении государственных должностей города Москвы, прохождении государственной гражданской службы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раве </w:t>
            </w:r>
            <w:r w:rsidRPr="00C113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F3AD9" w:rsidRPr="00AF7879">
              <w:rPr>
                <w:rFonts w:ascii="Times New Roman" w:hAnsi="Times New Roman" w:cs="Times New Roman"/>
                <w:b/>
                <w:sz w:val="28"/>
                <w:szCs w:val="28"/>
              </w:rPr>
              <w:t>Хорошево</w:t>
            </w:r>
            <w:proofErr w:type="spellEnd"/>
            <w:r w:rsidR="004F3AD9" w:rsidRPr="00AF7879">
              <w:rPr>
                <w:rFonts w:ascii="Times New Roman" w:hAnsi="Times New Roman" w:cs="Times New Roman"/>
                <w:b/>
                <w:sz w:val="28"/>
                <w:szCs w:val="28"/>
              </w:rPr>
              <w:t>-Мневники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города Москвы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1E6FCB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6FCB">
              <w:rPr>
                <w:rFonts w:ascii="Times New Roman" w:hAnsi="Times New Roman" w:cs="Times New Roman"/>
                <w:sz w:val="28"/>
                <w:szCs w:val="28"/>
              </w:rPr>
              <w:t>Проверка сведений, представляемых лицами, замещающими должности государственной гражданской службы города Москвы, назначение на которые и освобождение от которых осуществляется префектом Северо-Западного административного округа города Москвы, а также гражданами, претендующими на замещение указанных должностей, соблюдения лицами, замещающими указанные должности, запретов и ограничений при исполнении должностных обязанностей, в том числе соблюдение запрета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1E6FCB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6FCB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1E6FCB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FCB">
              <w:rPr>
                <w:rFonts w:ascii="Times New Roman" w:hAnsi="Times New Roman" w:cs="Times New Roman"/>
                <w:sz w:val="28"/>
                <w:szCs w:val="28"/>
              </w:rPr>
              <w:t xml:space="preserve">По информации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6FCB">
              <w:rPr>
                <w:rFonts w:ascii="Times New Roman" w:hAnsi="Times New Roman" w:cs="Times New Roman"/>
                <w:sz w:val="28"/>
                <w:szCs w:val="28"/>
              </w:rPr>
              <w:t>правления государственной службы и кадров префектуры Северо-Западного административного округа города Москвы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мероприятий, необходимых для принятия решения о проведении проверки достоверности 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полноты сведений о доходах, расходах, об имуществе и обязательствах имущественного характера, представляемых лицами, замещающими должности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служ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 города Москвы в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аве района  </w:t>
            </w:r>
            <w:r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государственной службы и кадров префектуры Северо-Западного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Рассмотрение уведомлений государственных гражданских служащих</w:t>
            </w:r>
          </w:p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равы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о случаях склонения к совершени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коррупционных правонарушений, в целях предотвращения и урегулирования конфликта интересов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2542CB" w:rsidRPr="00826160" w:rsidRDefault="002542CB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период 2025 года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уведомлений государственных гражданских служащих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равы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о случаях склонения к совершени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коррупционных правонарушений не поступало.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направленных на актуализацию сведений, содержащихся в личных делах лиц, замещающих должности государственной гражданской службы города Москвы в </w:t>
            </w:r>
            <w:r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управе района  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C113E8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7C643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3. Реализация антикоррупционной политики в сфере осуществления закупок товаров, работ, услуг для обеспечения государственных нужд города Москвы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а также в сфере закупок товаров, работ, услуг отдельными видами юридических лиц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правоприменительной практики в целях совершенствования организационных и правовых мер,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направленных на минимизацию коррупциогенных факторов в сфере закупок товаров, работ, услуг для обеспечения государственных нужд города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в сфере закупок товаров, работ, услуг отдельными видами юридических лиц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бухгалтерского учета, организации и проведения конкурсов и аукционов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Мониторинг нарушений антимонопольного законодательства в сфере закупок товаров, работ, услуг для обеспечения государственных нужд города Москвы, выработка предложений по созданию механизмов защиты интересов заказчика и поставщика (подрядчика, исполнителя)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бухгалтерского учета, организации и проведения конкурсов и аукционов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2542CB" w:rsidRPr="00826160" w:rsidRDefault="002542CB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период 2025 года нарушений антимонопольного законодательства в 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раве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Москвы не выявлено.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совершенствованию и развитию системы электронных торгов как средства минимизации коррупционных рисков в сфере закупок товаров, работ, услуг для обеспечения государственных нужд 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бухгалтерского учета, организации и проведения конкурсов и аукционов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деклараций государственных гражданских служащих города Москвы, участвующих в осуществлении закупок товаров, работ, услуг для обеспечения государственных нужд города Москвы, о возможной личной заинтересованности, которая приводит или может привести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конфликту интересов (представляемых в соответствии с письмом Заместителя Мэра Москвы в Правительстве Москвы по вопросам региональной безопасности и информационной политики А.Н.Горбенко от 20.10.2021 № 22-22-838/21)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 2025 года</w:t>
            </w:r>
          </w:p>
          <w:p w:rsidR="002542CB" w:rsidRPr="00826160" w:rsidRDefault="002542CB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4B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целях обеспечения соблюдения государственными гражданскими служащими уп</w:t>
            </w:r>
            <w:r w:rsidR="004F3A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равы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Pr="00404B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города Москвы, принимающими участие в закупочных мероприятиях, </w:t>
            </w:r>
            <w:r w:rsidRPr="00404B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требований пункта 12 статьи 11 Закона города Москвы от 26 января 2005 г. № 3 «О государственной гражданской службе города Москвы», а также в соответствии с письмом Заместителя Мэра Москвы в Правительстве Москвы по вопросам региональной безопасности и информационной политики А.Н.Горбенко от</w:t>
            </w:r>
            <w:proofErr w:type="gramEnd"/>
            <w:r w:rsidRPr="00404B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20.10.2021 № 22-22-838/21 государственными гражданскими служащими, участвующими в закупочной деятельности,  в личных кабинетах на Карьерном портале Правительства Москвы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 установленный срок </w:t>
            </w:r>
            <w:r w:rsidRPr="00404B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заполн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ены</w:t>
            </w:r>
            <w:r w:rsidRPr="00404B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декларации о возможной личной заинтересованности при осуществлении закупок для обеспечения государственных нужд города Москвы.    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7C643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Обучение государственных гражданских служащих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управы </w:t>
            </w:r>
            <w:r w:rsidRPr="004F3AD9">
              <w:rPr>
                <w:rFonts w:ascii="Times New Roman" w:hAnsi="Times New Roman" w:cs="Times New Roman"/>
                <w:b/>
                <w:sz w:val="28"/>
                <w:szCs w:val="28"/>
              </w:rPr>
              <w:t>района</w:t>
            </w:r>
            <w:r w:rsidR="004F3AD9" w:rsidRPr="004F3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F3AD9" w:rsidRPr="004F3AD9">
              <w:rPr>
                <w:rFonts w:ascii="Times New Roman" w:hAnsi="Times New Roman" w:cs="Times New Roman"/>
                <w:b/>
                <w:sz w:val="28"/>
                <w:szCs w:val="28"/>
              </w:rPr>
              <w:t>Хорошево</w:t>
            </w:r>
            <w:proofErr w:type="spellEnd"/>
            <w:r w:rsidR="004F3AD9" w:rsidRPr="004F3AD9">
              <w:rPr>
                <w:rFonts w:ascii="Times New Roman" w:hAnsi="Times New Roman" w:cs="Times New Roman"/>
                <w:b/>
                <w:sz w:val="28"/>
                <w:szCs w:val="28"/>
              </w:rPr>
              <w:t>-Мневники</w:t>
            </w:r>
            <w:r w:rsidRPr="00C113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города Москвы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государственных гражданских служащих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равы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по программам противодействия коррупции, создание условий для повышения уровня правосознания и популяризации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антикоррупционных стандартов поведения с учетом положений международных актов в области противодействия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плану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государственной службы и кадров префектуры Северо-Западного административного округа города Москвы</w:t>
            </w:r>
            <w:r w:rsidR="007C64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02F6" w:rsidRPr="00826160" w:rsidRDefault="007C643B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2025 году </w:t>
            </w:r>
            <w:r w:rsidRPr="0039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Департаментом </w:t>
            </w:r>
            <w:r w:rsidRPr="0039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региональной безопасности и противодействия коррупции города Москвы совместно с Управлением кадровых сервисов Правительства Москвы на Витрине кадровых сервисов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был </w:t>
            </w:r>
            <w:r w:rsidRPr="0039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актуализирован онлайн-курс «Заполнение государственными гражданскими служащими справок о доходах, расходах, об имуществе и обязательствах имущественного характера» с учётом Методических рекомендаций Министерства труда и социальной защиты Российской Федерации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2024 год).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ГГС управы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вышеуказанный онлайн-курс пройден.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7C643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5. Антикоррупционное просвещение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мер, направленных на создание условий, повышающих правосознание граждан и популяризацию антикоррупционных стандартов поведения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службы и кадров префектуры Северо-Западного административного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 в полугодие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5.2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Организация размещения на официальн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r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нформационно-телекоммуникационной сети Интернет информации о результатах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равы района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в сфере противодействия коррупции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AF7879" w:rsidP="00AF78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отдел </w:t>
            </w:r>
            <w:r w:rsidR="004E02F6">
              <w:rPr>
                <w:rFonts w:ascii="Times New Roman" w:hAnsi="Times New Roman" w:cs="Times New Roman"/>
                <w:sz w:val="28"/>
                <w:szCs w:val="28"/>
              </w:rPr>
              <w:t>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4E02F6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D02784" w:rsidRDefault="004E02F6" w:rsidP="004E02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в средствах массовой </w:t>
            </w:r>
            <w:proofErr w:type="gramStart"/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результатов антикоррупционной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4F3AD9">
              <w:rPr>
                <w:rFonts w:ascii="Times New Roman" w:hAnsi="Times New Roman" w:cs="Times New Roman"/>
                <w:sz w:val="28"/>
                <w:szCs w:val="28"/>
              </w:rPr>
              <w:t>равы района</w:t>
            </w:r>
            <w:proofErr w:type="gram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4F3AD9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города Москвы, проведение интервью, встреч и круглых столов с представителями органов исполнительной власти города Москвы с целью пропаганды стандартов антикоррупционного поведения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AF7879" w:rsidP="004E02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отдел </w:t>
            </w:r>
            <w:r w:rsidR="004E02F6">
              <w:rPr>
                <w:rFonts w:ascii="Times New Roman" w:hAnsi="Times New Roman" w:cs="Times New Roman"/>
                <w:sz w:val="28"/>
                <w:szCs w:val="28"/>
              </w:rPr>
              <w:t>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F6" w:rsidRPr="00826160" w:rsidRDefault="004E02F6" w:rsidP="007C64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613C3F" w:rsidRDefault="00613C3F" w:rsidP="00613C3F">
      <w:pPr>
        <w:pStyle w:val="ConsPlusNormal"/>
        <w:jc w:val="both"/>
      </w:pPr>
    </w:p>
    <w:p w:rsidR="00354787" w:rsidRDefault="00354787" w:rsidP="00613C3F"/>
    <w:p w:rsidR="002542CB" w:rsidRDefault="002542CB" w:rsidP="00613C3F"/>
    <w:p w:rsidR="00AD1530" w:rsidRDefault="004F3AD9">
      <w:pPr>
        <w:rPr>
          <w:b/>
        </w:rPr>
      </w:pPr>
      <w:r>
        <w:rPr>
          <w:b/>
        </w:rPr>
        <w:t>Глава управы района</w:t>
      </w:r>
    </w:p>
    <w:p w:rsidR="004F3AD9" w:rsidRPr="00354787" w:rsidRDefault="004F3AD9">
      <w:pPr>
        <w:rPr>
          <w:b/>
        </w:rPr>
      </w:pPr>
      <w:proofErr w:type="spellStart"/>
      <w:r>
        <w:rPr>
          <w:b/>
        </w:rPr>
        <w:t>Хорошево</w:t>
      </w:r>
      <w:proofErr w:type="spellEnd"/>
      <w:r>
        <w:rPr>
          <w:b/>
        </w:rPr>
        <w:t xml:space="preserve">-Мневники  города Москвы                                                                                                    </w:t>
      </w:r>
      <w:proofErr w:type="spellStart"/>
      <w:r>
        <w:rPr>
          <w:b/>
        </w:rPr>
        <w:t>В.О.Нахапетян</w:t>
      </w:r>
      <w:proofErr w:type="spellEnd"/>
      <w:r>
        <w:rPr>
          <w:b/>
        </w:rPr>
        <w:t xml:space="preserve"> </w:t>
      </w:r>
    </w:p>
    <w:sectPr w:rsidR="004F3AD9" w:rsidRPr="00354787" w:rsidSect="0011414C">
      <w:pgSz w:w="16838" w:h="11906" w:orient="landscape" w:code="9"/>
      <w:pgMar w:top="851" w:right="28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C3F"/>
    <w:rsid w:val="00182CBE"/>
    <w:rsid w:val="00194E3B"/>
    <w:rsid w:val="001E6881"/>
    <w:rsid w:val="002542CB"/>
    <w:rsid w:val="00354787"/>
    <w:rsid w:val="003D54EA"/>
    <w:rsid w:val="004E02F6"/>
    <w:rsid w:val="004F3AD9"/>
    <w:rsid w:val="005463E2"/>
    <w:rsid w:val="00550FB8"/>
    <w:rsid w:val="005568DD"/>
    <w:rsid w:val="00613C3F"/>
    <w:rsid w:val="007C643B"/>
    <w:rsid w:val="0081374F"/>
    <w:rsid w:val="00836454"/>
    <w:rsid w:val="008926D0"/>
    <w:rsid w:val="008E0CFC"/>
    <w:rsid w:val="008F5648"/>
    <w:rsid w:val="009F0525"/>
    <w:rsid w:val="00AD1530"/>
    <w:rsid w:val="00AF7879"/>
    <w:rsid w:val="00B5293B"/>
    <w:rsid w:val="00C113E8"/>
    <w:rsid w:val="00E264A9"/>
    <w:rsid w:val="00E65977"/>
    <w:rsid w:val="00F67FA8"/>
    <w:rsid w:val="00F8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3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3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0C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59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97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F67F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F67FA8"/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3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3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0C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59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97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F67F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F67FA8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</dc:creator>
  <cp:lastModifiedBy>Табагуа Дареджан Нугзаровна</cp:lastModifiedBy>
  <cp:revision>2</cp:revision>
  <cp:lastPrinted>2025-12-22T06:03:00Z</cp:lastPrinted>
  <dcterms:created xsi:type="dcterms:W3CDTF">2026-02-17T10:56:00Z</dcterms:created>
  <dcterms:modified xsi:type="dcterms:W3CDTF">2026-02-17T10:56:00Z</dcterms:modified>
</cp:coreProperties>
</file>